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left="0" w:right="0" w:firstLine="0"/>
        <w:jc w:val="center"/>
        <w:spacing w:before="240" w:after="240" w:line="420" w:lineRule="atLeast"/>
        <w:rPr>
          <w:rFonts w:ascii="Times New Roman" w:hAnsi="Times New Roman" w:cs="Times New Roman"/>
          <w:sz w:val="28"/>
          <w:szCs w:val="28"/>
          <w:highlight w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b/>
          <w:color w:val="0f1115"/>
          <w:sz w:val="28"/>
          <w:szCs w:val="28"/>
        </w:rPr>
        <w:t xml:space="preserve">ПЕРЕЧЕНЬ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</w:p>
    <w:p>
      <w:pPr>
        <w:ind w:left="0" w:right="0" w:firstLine="0"/>
        <w:spacing w:before="240" w:after="240"/>
        <w:shd w:val="clear" w:color="ffffff" w:fill="ffffff"/>
        <w:rPr>
          <w:rFonts w:ascii="Times New Roman" w:hAnsi="Times New Roman" w:cs="Times New Roman"/>
          <w:b w:val="0"/>
          <w:bCs w:val="0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b w:val="0"/>
          <w:bCs w:val="0"/>
          <w:color w:val="0f1115"/>
          <w:sz w:val="28"/>
          <w:szCs w:val="28"/>
        </w:rPr>
        <w:t xml:space="preserve">решений Думы Артемовского городского округа, подлежащих признанию утратившими силу, приостановлению, изменению или принятию в связи с принятием проекта решения Думы «Об утверждении Порядка участия Артемовского городского округа в организациях межмуниципаль</w:t>
      </w:r>
      <w:r>
        <w:rPr>
          <w:rFonts w:ascii="Times New Roman" w:hAnsi="Times New Roman" w:eastAsia="Times New Roman" w:cs="Times New Roman"/>
          <w:b w:val="0"/>
          <w:bCs w:val="0"/>
          <w:color w:val="0f1115"/>
          <w:sz w:val="28"/>
          <w:szCs w:val="28"/>
        </w:rPr>
        <w:t xml:space="preserve">ного сотрудничества»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</w:rPr>
      </w:r>
    </w:p>
    <w:p>
      <w:pPr>
        <w:ind w:left="0" w:right="0" w:firstLine="0"/>
        <w:spacing w:before="240" w:after="240"/>
        <w:shd w:val="clear" w:color="ffffff" w:fill="ffffff"/>
        <w:rPr>
          <w:rFonts w:ascii="Times New Roman" w:hAnsi="Times New Roman" w:cs="Times New Roman"/>
          <w:b w:val="0"/>
          <w:bCs w:val="0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b w:val="0"/>
          <w:bCs w:val="0"/>
          <w:color w:val="0f1115"/>
          <w:sz w:val="28"/>
          <w:szCs w:val="28"/>
        </w:rPr>
        <w:t xml:space="preserve">В связи с принятием проекта решения Думы Артемовского городского округа «Об утверждении Порядка участия Артемовского городского округа в организациях межмуниципального сотрудничества» не потребуется признания утратившими силу, приостановления, изменения ил</w:t>
      </w:r>
      <w:r>
        <w:rPr>
          <w:rFonts w:ascii="Times New Roman" w:hAnsi="Times New Roman" w:eastAsia="Times New Roman" w:cs="Times New Roman"/>
          <w:b w:val="0"/>
          <w:bCs w:val="0"/>
          <w:color w:val="0f1115"/>
          <w:sz w:val="28"/>
          <w:szCs w:val="28"/>
        </w:rPr>
        <w:t xml:space="preserve">и принятия решений Думы Артемовского городского округа, поскольку ранее действовавшее решение Думы Артемовского городского округа от 20.10.2005 № 197 «О порядке участия Артемовского городского округа в межмуниципальном сотрудничестве» утратило силу в связи</w:t>
      </w:r>
      <w:r>
        <w:rPr>
          <w:rFonts w:ascii="Times New Roman" w:hAnsi="Times New Roman" w:eastAsia="Times New Roman" w:cs="Times New Roman"/>
          <w:b w:val="0"/>
          <w:bCs w:val="0"/>
          <w:color w:val="0f1115"/>
          <w:sz w:val="28"/>
          <w:szCs w:val="28"/>
        </w:rPr>
        <w:t xml:space="preserve"> с изданием решения Думы Артемовского городского округа от 20.11.2025 № 589, а настоящим проектом устанавливается новый порядок участия в организациях межмуниципального сотрудничества.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</w:rPr>
      </w:r>
    </w:p>
    <w:p>
      <w:pPr>
        <w:ind w:left="0" w:right="0" w:firstLine="0"/>
        <w:rPr>
          <w:b w:val="0"/>
          <w:bCs w:val="0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b w:val="0"/>
          <w:bCs w:val="0"/>
        </w:rPr>
        <w:br/>
      </w:r>
      <w:r>
        <w:rPr>
          <w:b w:val="0"/>
          <w:bCs w:val="0"/>
        </w:rPr>
      </w:r>
      <w:r>
        <w:rPr>
          <w:b w:val="0"/>
          <w:bCs w:val="0"/>
        </w:rPr>
      </w:r>
    </w:p>
    <w:p>
      <w:pPr>
        <w:pStyle w:val="841"/>
        <w:ind w:firstLine="0"/>
        <w:spacing w:line="240" w:lineRule="auto"/>
        <w:rPr>
          <w:szCs w:val="28"/>
        </w:rPr>
      </w:pPr>
      <w:r>
        <w:rPr>
          <w:szCs w:val="28"/>
        </w:rPr>
      </w:r>
      <w:r>
        <w:rPr>
          <w:szCs w:val="28"/>
        </w:rPr>
      </w:r>
      <w:r>
        <w:rPr>
          <w:szCs w:val="28"/>
        </w:rPr>
      </w:r>
    </w:p>
    <w:p>
      <w:pPr>
        <w:pStyle w:val="841"/>
        <w:ind w:firstLine="0"/>
        <w:jc w:val="left"/>
        <w:spacing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Заместитель главы администрации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41"/>
        <w:ind w:firstLine="0"/>
        <w:jc w:val="left"/>
        <w:spacing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Артемовского городского округа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 xml:space="preserve">                            Е.А. Кашпура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41"/>
        <w:ind w:firstLine="0"/>
        <w:spacing w:line="240" w:lineRule="auto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41"/>
        <w:ind w:firstLine="0"/>
        <w:spacing w:line="240" w:lineRule="auto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41"/>
        <w:ind w:firstLine="0"/>
        <w:spacing w:line="240" w:lineRule="auto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41"/>
        <w:ind w:firstLine="0"/>
        <w:spacing w:line="240" w:lineRule="auto"/>
        <w:rPr>
          <w:sz w:val="28"/>
          <w:szCs w:val="28"/>
          <w:highlight w:val="none"/>
        </w:rPr>
      </w:pPr>
      <w:r>
        <w:rPr>
          <w:sz w:val="28"/>
          <w:szCs w:val="28"/>
        </w:rPr>
        <w:t xml:space="preserve">     </w:t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pStyle w:val="841"/>
        <w:ind w:firstLine="0"/>
        <w:spacing w:line="240" w:lineRule="auto"/>
        <w:rPr>
          <w:sz w:val="28"/>
          <w:szCs w:val="28"/>
        </w:rPr>
      </w:pPr>
      <w:r>
        <w:rPr>
          <w:sz w:val="28"/>
          <w:szCs w:val="28"/>
          <w:highlight w:val="none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41"/>
        <w:ind w:firstLine="0"/>
        <w:spacing w:line="240" w:lineRule="auto"/>
        <w:rPr>
          <w:sz w:val="28"/>
          <w:szCs w:val="28"/>
          <w:highlight w:val="none"/>
        </w:rPr>
      </w:pP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pStyle w:val="841"/>
        <w:ind w:firstLine="0"/>
        <w:spacing w:line="240" w:lineRule="auto"/>
        <w:rPr>
          <w:sz w:val="28"/>
          <w:szCs w:val="28"/>
          <w:highlight w:val="none"/>
        </w:rPr>
      </w:pP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pStyle w:val="841"/>
        <w:ind w:firstLine="0"/>
        <w:spacing w:line="240" w:lineRule="auto"/>
        <w:rPr>
          <w:sz w:val="28"/>
          <w:szCs w:val="28"/>
          <w:highlight w:val="none"/>
        </w:rPr>
      </w:pP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pStyle w:val="841"/>
        <w:ind w:firstLine="0"/>
        <w:spacing w:line="240" w:lineRule="auto"/>
        <w:rPr>
          <w:sz w:val="28"/>
          <w:szCs w:val="28"/>
          <w:highlight w:val="none"/>
        </w:rPr>
      </w:pP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pStyle w:val="841"/>
        <w:ind w:firstLine="0"/>
        <w:spacing w:line="240" w:lineRule="auto"/>
        <w:rPr>
          <w:sz w:val="28"/>
          <w:szCs w:val="28"/>
          <w:highlight w:val="none"/>
        </w:rPr>
      </w:pP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pStyle w:val="841"/>
        <w:ind w:firstLine="0"/>
        <w:spacing w:line="240" w:lineRule="auto"/>
        <w:rPr>
          <w:sz w:val="28"/>
          <w:szCs w:val="28"/>
          <w:highlight w:val="none"/>
        </w:rPr>
      </w:pP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pStyle w:val="841"/>
        <w:ind w:firstLine="0"/>
        <w:spacing w:line="240" w:lineRule="auto"/>
        <w:rPr>
          <w:sz w:val="28"/>
          <w:szCs w:val="28"/>
          <w:highlight w:val="none"/>
        </w:rPr>
      </w:pP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pStyle w:val="841"/>
        <w:ind w:firstLine="0"/>
        <w:spacing w:line="240" w:lineRule="auto"/>
        <w:rPr>
          <w:sz w:val="28"/>
          <w:szCs w:val="28"/>
          <w:highlight w:val="none"/>
        </w:rPr>
      </w:pP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pStyle w:val="841"/>
        <w:ind w:firstLine="0"/>
        <w:spacing w:line="240" w:lineRule="auto"/>
        <w:rPr>
          <w:sz w:val="28"/>
          <w:szCs w:val="28"/>
          <w:highlight w:val="none"/>
        </w:rPr>
      </w:pP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pStyle w:val="841"/>
        <w:ind w:firstLine="0"/>
        <w:spacing w:line="240" w:lineRule="auto"/>
        <w:rPr>
          <w:sz w:val="28"/>
          <w:szCs w:val="28"/>
          <w:highlight w:val="none"/>
        </w:rPr>
      </w:pP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pStyle w:val="841"/>
        <w:ind w:firstLine="0"/>
        <w:spacing w:line="240" w:lineRule="auto"/>
        <w:rPr>
          <w:sz w:val="28"/>
          <w:szCs w:val="28"/>
          <w:highlight w:val="none"/>
        </w:rPr>
      </w:pP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pStyle w:val="841"/>
        <w:ind w:firstLine="0"/>
        <w:spacing w:line="240" w:lineRule="auto"/>
        <w:rPr>
          <w:sz w:val="28"/>
          <w:szCs w:val="28"/>
          <w:highlight w:val="none"/>
        </w:rPr>
      </w:pP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pStyle w:val="841"/>
        <w:ind w:firstLine="0"/>
        <w:spacing w:line="240" w:lineRule="auto"/>
        <w:rPr>
          <w:sz w:val="28"/>
          <w:szCs w:val="28"/>
          <w:highlight w:val="none"/>
        </w:rPr>
      </w:pP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pStyle w:val="841"/>
        <w:ind w:firstLine="0"/>
        <w:spacing w:line="240" w:lineRule="auto"/>
        <w:rPr>
          <w:sz w:val="24"/>
          <w:szCs w:val="24"/>
          <w:highlight w:val="none"/>
        </w:rPr>
      </w:pPr>
      <w:r>
        <w:rPr>
          <w:sz w:val="24"/>
          <w:szCs w:val="24"/>
        </w:rPr>
        <w:t xml:space="preserve">Бородина Александра Андреевна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pStyle w:val="841"/>
        <w:ind w:firstLine="0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+7 994-005-48-43</w:t>
      </w:r>
      <w:r>
        <w:rPr>
          <w:sz w:val="24"/>
          <w:szCs w:val="24"/>
        </w:rPr>
      </w:r>
      <w:r>
        <w:rPr>
          <w:sz w:val="24"/>
          <w:szCs w:val="24"/>
        </w:rPr>
      </w:r>
    </w:p>
    <w:sectPr>
      <w:footnotePr/>
      <w:endnotePr/>
      <w:type w:val="nextPage"/>
      <w:pgSz w:w="11906" w:h="16838" w:orient="portrait"/>
      <w:pgMar w:top="1134" w:right="850" w:bottom="1134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Segoe UI">
    <w:panose1 w:val="020B0502040204020203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654">
    <w:name w:val="Heading 1 Char"/>
    <w:basedOn w:val="832"/>
    <w:link w:val="828"/>
    <w:uiPriority w:val="9"/>
    <w:rPr>
      <w:rFonts w:ascii="Arial" w:hAnsi="Arial" w:eastAsia="Arial" w:cs="Arial"/>
      <w:sz w:val="40"/>
      <w:szCs w:val="40"/>
    </w:rPr>
  </w:style>
  <w:style w:type="character" w:styleId="655">
    <w:name w:val="Heading 2 Char"/>
    <w:basedOn w:val="832"/>
    <w:link w:val="829"/>
    <w:uiPriority w:val="9"/>
    <w:rPr>
      <w:rFonts w:ascii="Arial" w:hAnsi="Arial" w:eastAsia="Arial" w:cs="Arial"/>
      <w:sz w:val="34"/>
    </w:rPr>
  </w:style>
  <w:style w:type="character" w:styleId="656">
    <w:name w:val="Heading 3 Char"/>
    <w:basedOn w:val="832"/>
    <w:link w:val="830"/>
    <w:uiPriority w:val="9"/>
    <w:rPr>
      <w:rFonts w:ascii="Arial" w:hAnsi="Arial" w:eastAsia="Arial" w:cs="Arial"/>
      <w:sz w:val="30"/>
      <w:szCs w:val="30"/>
    </w:rPr>
  </w:style>
  <w:style w:type="character" w:styleId="657">
    <w:name w:val="Heading 4 Char"/>
    <w:basedOn w:val="832"/>
    <w:link w:val="831"/>
    <w:uiPriority w:val="9"/>
    <w:rPr>
      <w:rFonts w:ascii="Arial" w:hAnsi="Arial" w:eastAsia="Arial" w:cs="Arial"/>
      <w:b/>
      <w:bCs/>
      <w:sz w:val="26"/>
      <w:szCs w:val="26"/>
    </w:rPr>
  </w:style>
  <w:style w:type="paragraph" w:styleId="658">
    <w:name w:val="Heading 5"/>
    <w:basedOn w:val="827"/>
    <w:next w:val="827"/>
    <w:link w:val="659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59">
    <w:name w:val="Heading 5 Char"/>
    <w:basedOn w:val="832"/>
    <w:link w:val="658"/>
    <w:uiPriority w:val="9"/>
    <w:rPr>
      <w:rFonts w:ascii="Arial" w:hAnsi="Arial" w:eastAsia="Arial" w:cs="Arial"/>
      <w:b/>
      <w:bCs/>
      <w:sz w:val="24"/>
      <w:szCs w:val="24"/>
    </w:rPr>
  </w:style>
  <w:style w:type="paragraph" w:styleId="660">
    <w:name w:val="Heading 6"/>
    <w:basedOn w:val="827"/>
    <w:next w:val="827"/>
    <w:link w:val="661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61">
    <w:name w:val="Heading 6 Char"/>
    <w:basedOn w:val="832"/>
    <w:link w:val="660"/>
    <w:uiPriority w:val="9"/>
    <w:rPr>
      <w:rFonts w:ascii="Arial" w:hAnsi="Arial" w:eastAsia="Arial" w:cs="Arial"/>
      <w:b/>
      <w:bCs/>
      <w:sz w:val="22"/>
      <w:szCs w:val="22"/>
    </w:rPr>
  </w:style>
  <w:style w:type="paragraph" w:styleId="662">
    <w:name w:val="Heading 7"/>
    <w:basedOn w:val="827"/>
    <w:next w:val="827"/>
    <w:link w:val="663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63">
    <w:name w:val="Heading 7 Char"/>
    <w:basedOn w:val="832"/>
    <w:link w:val="662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64">
    <w:name w:val="Heading 8"/>
    <w:basedOn w:val="827"/>
    <w:next w:val="827"/>
    <w:link w:val="665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65">
    <w:name w:val="Heading 8 Char"/>
    <w:basedOn w:val="832"/>
    <w:link w:val="664"/>
    <w:uiPriority w:val="9"/>
    <w:rPr>
      <w:rFonts w:ascii="Arial" w:hAnsi="Arial" w:eastAsia="Arial" w:cs="Arial"/>
      <w:i/>
      <w:iCs/>
      <w:sz w:val="22"/>
      <w:szCs w:val="22"/>
    </w:rPr>
  </w:style>
  <w:style w:type="paragraph" w:styleId="666">
    <w:name w:val="Heading 9"/>
    <w:basedOn w:val="827"/>
    <w:next w:val="827"/>
    <w:link w:val="667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67">
    <w:name w:val="Heading 9 Char"/>
    <w:basedOn w:val="832"/>
    <w:link w:val="666"/>
    <w:uiPriority w:val="9"/>
    <w:rPr>
      <w:rFonts w:ascii="Arial" w:hAnsi="Arial" w:eastAsia="Arial" w:cs="Arial"/>
      <w:i/>
      <w:iCs/>
      <w:sz w:val="21"/>
      <w:szCs w:val="21"/>
    </w:rPr>
  </w:style>
  <w:style w:type="paragraph" w:styleId="668">
    <w:name w:val="List Paragraph"/>
    <w:basedOn w:val="827"/>
    <w:uiPriority w:val="34"/>
    <w:qFormat/>
    <w:pPr>
      <w:contextualSpacing/>
      <w:ind w:left="720"/>
    </w:pPr>
  </w:style>
  <w:style w:type="paragraph" w:styleId="669">
    <w:name w:val="No Spacing"/>
    <w:uiPriority w:val="1"/>
    <w:qFormat/>
    <w:pPr>
      <w:spacing w:before="0" w:after="0" w:line="240" w:lineRule="auto"/>
    </w:pPr>
  </w:style>
  <w:style w:type="paragraph" w:styleId="670">
    <w:name w:val="Title"/>
    <w:basedOn w:val="827"/>
    <w:next w:val="827"/>
    <w:link w:val="671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71">
    <w:name w:val="Title Char"/>
    <w:basedOn w:val="832"/>
    <w:link w:val="670"/>
    <w:uiPriority w:val="10"/>
    <w:rPr>
      <w:sz w:val="48"/>
      <w:szCs w:val="48"/>
    </w:rPr>
  </w:style>
  <w:style w:type="paragraph" w:styleId="672">
    <w:name w:val="Subtitle"/>
    <w:basedOn w:val="827"/>
    <w:next w:val="827"/>
    <w:link w:val="673"/>
    <w:uiPriority w:val="11"/>
    <w:qFormat/>
    <w:pPr>
      <w:spacing w:before="200" w:after="200"/>
    </w:pPr>
    <w:rPr>
      <w:sz w:val="24"/>
      <w:szCs w:val="24"/>
    </w:rPr>
  </w:style>
  <w:style w:type="character" w:styleId="673">
    <w:name w:val="Subtitle Char"/>
    <w:basedOn w:val="832"/>
    <w:link w:val="672"/>
    <w:uiPriority w:val="11"/>
    <w:rPr>
      <w:sz w:val="24"/>
      <w:szCs w:val="24"/>
    </w:rPr>
  </w:style>
  <w:style w:type="paragraph" w:styleId="674">
    <w:name w:val="Quote"/>
    <w:basedOn w:val="827"/>
    <w:next w:val="827"/>
    <w:link w:val="675"/>
    <w:uiPriority w:val="29"/>
    <w:qFormat/>
    <w:pPr>
      <w:ind w:left="720" w:right="720"/>
    </w:pPr>
    <w:rPr>
      <w:i/>
    </w:rPr>
  </w:style>
  <w:style w:type="character" w:styleId="675">
    <w:name w:val="Quote Char"/>
    <w:link w:val="674"/>
    <w:uiPriority w:val="29"/>
    <w:rPr>
      <w:i/>
    </w:rPr>
  </w:style>
  <w:style w:type="paragraph" w:styleId="676">
    <w:name w:val="Intense Quote"/>
    <w:basedOn w:val="827"/>
    <w:next w:val="827"/>
    <w:link w:val="677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77">
    <w:name w:val="Intense Quote Char"/>
    <w:link w:val="676"/>
    <w:uiPriority w:val="30"/>
    <w:rPr>
      <w:i/>
    </w:rPr>
  </w:style>
  <w:style w:type="paragraph" w:styleId="678">
    <w:name w:val="Header"/>
    <w:basedOn w:val="827"/>
    <w:link w:val="679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79">
    <w:name w:val="Header Char"/>
    <w:basedOn w:val="832"/>
    <w:link w:val="678"/>
    <w:uiPriority w:val="99"/>
  </w:style>
  <w:style w:type="paragraph" w:styleId="680">
    <w:name w:val="Footer"/>
    <w:basedOn w:val="827"/>
    <w:link w:val="68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1">
    <w:name w:val="Footer Char"/>
    <w:basedOn w:val="832"/>
    <w:link w:val="680"/>
    <w:uiPriority w:val="99"/>
  </w:style>
  <w:style w:type="paragraph" w:styleId="682">
    <w:name w:val="Caption"/>
    <w:basedOn w:val="827"/>
    <w:next w:val="827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83">
    <w:name w:val="Caption Char"/>
    <w:basedOn w:val="682"/>
    <w:link w:val="680"/>
    <w:uiPriority w:val="99"/>
  </w:style>
  <w:style w:type="table" w:styleId="684">
    <w:name w:val="Table Grid"/>
    <w:basedOn w:val="833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85">
    <w:name w:val="Table Grid Light"/>
    <w:basedOn w:val="833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86">
    <w:name w:val="Plain Table 1"/>
    <w:basedOn w:val="833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87">
    <w:name w:val="Plain Table 2"/>
    <w:basedOn w:val="833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88">
    <w:name w:val="Plain Table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89">
    <w:name w:val="Plain Table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0">
    <w:name w:val="Plain Table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91">
    <w:name w:val="Grid Table 1 Light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2">
    <w:name w:val="Grid Table 1 Light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3">
    <w:name w:val="Grid Table 1 Light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4">
    <w:name w:val="Grid Table 1 Light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5">
    <w:name w:val="Grid Table 1 Light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6">
    <w:name w:val="Grid Table 1 Light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7">
    <w:name w:val="Grid Table 1 Light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8">
    <w:name w:val="Grid Table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9">
    <w:name w:val="Grid Table 2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0">
    <w:name w:val="Grid Table 2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1">
    <w:name w:val="Grid Table 2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2">
    <w:name w:val="Grid Table 2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3">
    <w:name w:val="Grid Table 2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4">
    <w:name w:val="Grid Table 2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5">
    <w:name w:val="Grid Table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6">
    <w:name w:val="Grid Table 3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7">
    <w:name w:val="Grid Table 3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8">
    <w:name w:val="Grid Table 3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Grid Table 3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3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3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4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13">
    <w:name w:val="Grid Table 4 - Accent 1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14">
    <w:name w:val="Grid Table 4 - Accent 2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15">
    <w:name w:val="Grid Table 4 - Accent 3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16">
    <w:name w:val="Grid Table 4 - Accent 4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17">
    <w:name w:val="Grid Table 4 - Accent 5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18">
    <w:name w:val="Grid Table 4 - Accent 6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19">
    <w:name w:val="Grid Table 5 Dark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20">
    <w:name w:val="Grid Table 5 Dark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21">
    <w:name w:val="Grid Table 5 Dark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22">
    <w:name w:val="Grid Table 5 Dark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23">
    <w:name w:val="Grid Table 5 Dark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24">
    <w:name w:val="Grid Table 5 Dark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25">
    <w:name w:val="Grid Table 5 Dark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26">
    <w:name w:val="Grid Table 6 Colorful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27">
    <w:name w:val="Grid Table 6 Colorful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28">
    <w:name w:val="Grid Table 6 Colorful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29">
    <w:name w:val="Grid Table 6 Colorful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30">
    <w:name w:val="Grid Table 6 Colorful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31">
    <w:name w:val="Grid Table 6 Colorful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2">
    <w:name w:val="Grid Table 6 Colorful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3">
    <w:name w:val="Grid Table 7 Colorful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4">
    <w:name w:val="Grid Table 7 Colorful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5">
    <w:name w:val="Grid Table 7 Colorful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6">
    <w:name w:val="Grid Table 7 Colorful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7">
    <w:name w:val="Grid Table 7 Colorful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8">
    <w:name w:val="Grid Table 7 Colorful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>
    <w:name w:val="Grid Table 7 Colorful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List Table 1 Light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List Table 1 Light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List Table 1 Light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List Table 1 Light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List Table 1 Light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List Table 1 Light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List Table 1 Light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List Table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48">
    <w:name w:val="List Table 2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49">
    <w:name w:val="List Table 2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50">
    <w:name w:val="List Table 2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51">
    <w:name w:val="List Table 2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52">
    <w:name w:val="List Table 2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53">
    <w:name w:val="List Table 2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54">
    <w:name w:val="List Table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5">
    <w:name w:val="List Table 3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6">
    <w:name w:val="List Table 3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7">
    <w:name w:val="List Table 3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8">
    <w:name w:val="List Table 3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9">
    <w:name w:val="List Table 3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0">
    <w:name w:val="List Table 3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>
    <w:name w:val="List Table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>
    <w:name w:val="List Table 4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>
    <w:name w:val="List Table 4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List Table 4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4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4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4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5 Dark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69">
    <w:name w:val="List Table 5 Dark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0">
    <w:name w:val="List Table 5 Dark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1">
    <w:name w:val="List Table 5 Dark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2">
    <w:name w:val="List Table 5 Dark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3">
    <w:name w:val="List Table 5 Dark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4">
    <w:name w:val="List Table 5 Dark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5">
    <w:name w:val="List Table 6 Colorful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76">
    <w:name w:val="List Table 6 Colorful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77">
    <w:name w:val="List Table 6 Colorful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78">
    <w:name w:val="List Table 6 Colorful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79">
    <w:name w:val="List Table 6 Colorful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80">
    <w:name w:val="List Table 6 Colorful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81">
    <w:name w:val="List Table 6 Colorful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82">
    <w:name w:val="List Table 7 Colorful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83">
    <w:name w:val="List Table 7 Colorful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784">
    <w:name w:val="List Table 7 Colorful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785">
    <w:name w:val="List Table 7 Colorful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786">
    <w:name w:val="List Table 7 Colorful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787">
    <w:name w:val="List Table 7 Colorful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788">
    <w:name w:val="List Table 7 Colorful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789">
    <w:name w:val="Lined - Accent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0">
    <w:name w:val="Lined - Accent 1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791">
    <w:name w:val="Lined - Accent 2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792">
    <w:name w:val="Lined - Accent 3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793">
    <w:name w:val="Lined - Accent 4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794">
    <w:name w:val="Lined - Accent 5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795">
    <w:name w:val="Lined - Accent 6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796">
    <w:name w:val="Bordered &amp; Lined - Accent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7">
    <w:name w:val="Bordered &amp; Lined - Accent 1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798">
    <w:name w:val="Bordered &amp; Lined - Accent 2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799">
    <w:name w:val="Bordered &amp; Lined - Accent 3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00">
    <w:name w:val="Bordered &amp; Lined - Accent 4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01">
    <w:name w:val="Bordered &amp; Lined - Accent 5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02">
    <w:name w:val="Bordered &amp; Lined - Accent 6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3">
    <w:name w:val="Bordered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04">
    <w:name w:val="Bordered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05">
    <w:name w:val="Bordered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06">
    <w:name w:val="Bordered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07">
    <w:name w:val="Bordered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08">
    <w:name w:val="Bordered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09">
    <w:name w:val="Bordered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paragraph" w:styleId="810">
    <w:name w:val="footnote text"/>
    <w:basedOn w:val="827"/>
    <w:link w:val="811"/>
    <w:uiPriority w:val="99"/>
    <w:semiHidden/>
    <w:unhideWhenUsed/>
    <w:pPr>
      <w:spacing w:after="40" w:line="240" w:lineRule="auto"/>
    </w:pPr>
    <w:rPr>
      <w:sz w:val="18"/>
    </w:rPr>
  </w:style>
  <w:style w:type="character" w:styleId="811">
    <w:name w:val="Footnote Text Char"/>
    <w:link w:val="810"/>
    <w:uiPriority w:val="99"/>
    <w:rPr>
      <w:sz w:val="18"/>
    </w:rPr>
  </w:style>
  <w:style w:type="character" w:styleId="812">
    <w:name w:val="footnote reference"/>
    <w:basedOn w:val="832"/>
    <w:uiPriority w:val="99"/>
    <w:unhideWhenUsed/>
    <w:rPr>
      <w:vertAlign w:val="superscript"/>
    </w:rPr>
  </w:style>
  <w:style w:type="paragraph" w:styleId="813">
    <w:name w:val="endnote text"/>
    <w:basedOn w:val="827"/>
    <w:link w:val="814"/>
    <w:uiPriority w:val="99"/>
    <w:semiHidden/>
    <w:unhideWhenUsed/>
    <w:pPr>
      <w:spacing w:after="0" w:line="240" w:lineRule="auto"/>
    </w:pPr>
    <w:rPr>
      <w:sz w:val="20"/>
    </w:rPr>
  </w:style>
  <w:style w:type="character" w:styleId="814">
    <w:name w:val="Endnote Text Char"/>
    <w:link w:val="813"/>
    <w:uiPriority w:val="99"/>
    <w:rPr>
      <w:sz w:val="20"/>
    </w:rPr>
  </w:style>
  <w:style w:type="character" w:styleId="815">
    <w:name w:val="endnote reference"/>
    <w:basedOn w:val="832"/>
    <w:uiPriority w:val="99"/>
    <w:semiHidden/>
    <w:unhideWhenUsed/>
    <w:rPr>
      <w:vertAlign w:val="superscript"/>
    </w:rPr>
  </w:style>
  <w:style w:type="paragraph" w:styleId="816">
    <w:name w:val="toc 1"/>
    <w:basedOn w:val="827"/>
    <w:next w:val="827"/>
    <w:uiPriority w:val="39"/>
    <w:unhideWhenUsed/>
    <w:pPr>
      <w:ind w:left="0" w:right="0" w:firstLine="0"/>
      <w:spacing w:after="57"/>
    </w:pPr>
  </w:style>
  <w:style w:type="paragraph" w:styleId="817">
    <w:name w:val="toc 2"/>
    <w:basedOn w:val="827"/>
    <w:next w:val="827"/>
    <w:uiPriority w:val="39"/>
    <w:unhideWhenUsed/>
    <w:pPr>
      <w:ind w:left="283" w:right="0" w:firstLine="0"/>
      <w:spacing w:after="57"/>
    </w:pPr>
  </w:style>
  <w:style w:type="paragraph" w:styleId="818">
    <w:name w:val="toc 3"/>
    <w:basedOn w:val="827"/>
    <w:next w:val="827"/>
    <w:uiPriority w:val="39"/>
    <w:unhideWhenUsed/>
    <w:pPr>
      <w:ind w:left="567" w:right="0" w:firstLine="0"/>
      <w:spacing w:after="57"/>
    </w:pPr>
  </w:style>
  <w:style w:type="paragraph" w:styleId="819">
    <w:name w:val="toc 4"/>
    <w:basedOn w:val="827"/>
    <w:next w:val="827"/>
    <w:uiPriority w:val="39"/>
    <w:unhideWhenUsed/>
    <w:pPr>
      <w:ind w:left="850" w:right="0" w:firstLine="0"/>
      <w:spacing w:after="57"/>
    </w:pPr>
  </w:style>
  <w:style w:type="paragraph" w:styleId="820">
    <w:name w:val="toc 5"/>
    <w:basedOn w:val="827"/>
    <w:next w:val="827"/>
    <w:uiPriority w:val="39"/>
    <w:unhideWhenUsed/>
    <w:pPr>
      <w:ind w:left="1134" w:right="0" w:firstLine="0"/>
      <w:spacing w:after="57"/>
    </w:pPr>
  </w:style>
  <w:style w:type="paragraph" w:styleId="821">
    <w:name w:val="toc 6"/>
    <w:basedOn w:val="827"/>
    <w:next w:val="827"/>
    <w:uiPriority w:val="39"/>
    <w:unhideWhenUsed/>
    <w:pPr>
      <w:ind w:left="1417" w:right="0" w:firstLine="0"/>
      <w:spacing w:after="57"/>
    </w:pPr>
  </w:style>
  <w:style w:type="paragraph" w:styleId="822">
    <w:name w:val="toc 7"/>
    <w:basedOn w:val="827"/>
    <w:next w:val="827"/>
    <w:uiPriority w:val="39"/>
    <w:unhideWhenUsed/>
    <w:pPr>
      <w:ind w:left="1701" w:right="0" w:firstLine="0"/>
      <w:spacing w:after="57"/>
    </w:pPr>
  </w:style>
  <w:style w:type="paragraph" w:styleId="823">
    <w:name w:val="toc 8"/>
    <w:basedOn w:val="827"/>
    <w:next w:val="827"/>
    <w:uiPriority w:val="39"/>
    <w:unhideWhenUsed/>
    <w:pPr>
      <w:ind w:left="1984" w:right="0" w:firstLine="0"/>
      <w:spacing w:after="57"/>
    </w:pPr>
  </w:style>
  <w:style w:type="paragraph" w:styleId="824">
    <w:name w:val="toc 9"/>
    <w:basedOn w:val="827"/>
    <w:next w:val="827"/>
    <w:uiPriority w:val="39"/>
    <w:unhideWhenUsed/>
    <w:pPr>
      <w:ind w:left="2268" w:right="0" w:firstLine="0"/>
      <w:spacing w:after="57"/>
    </w:pPr>
  </w:style>
  <w:style w:type="paragraph" w:styleId="825">
    <w:name w:val="TOC Heading"/>
    <w:uiPriority w:val="39"/>
    <w:unhideWhenUsed/>
  </w:style>
  <w:style w:type="paragraph" w:styleId="826">
    <w:name w:val="table of figures"/>
    <w:basedOn w:val="827"/>
    <w:next w:val="827"/>
    <w:uiPriority w:val="99"/>
    <w:unhideWhenUsed/>
    <w:pPr>
      <w:spacing w:after="0" w:afterAutospacing="0"/>
    </w:pPr>
  </w:style>
  <w:style w:type="paragraph" w:styleId="827" w:default="1">
    <w:name w:val="Normal"/>
    <w:qFormat/>
    <w:pPr>
      <w:jc w:val="both"/>
    </w:pPr>
    <w:rPr>
      <w:sz w:val="24"/>
      <w:szCs w:val="24"/>
    </w:rPr>
  </w:style>
  <w:style w:type="paragraph" w:styleId="828">
    <w:name w:val="Heading 1"/>
    <w:basedOn w:val="827"/>
    <w:next w:val="827"/>
    <w:link w:val="835"/>
    <w:qFormat/>
    <w:pPr>
      <w:jc w:val="left"/>
      <w:keepNext/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paragraph" w:styleId="829">
    <w:name w:val="Heading 2"/>
    <w:basedOn w:val="827"/>
    <w:next w:val="827"/>
    <w:link w:val="836"/>
    <w:qFormat/>
    <w:pPr>
      <w:jc w:val="center"/>
      <w:keepNext/>
      <w:widowControl w:val="off"/>
      <w:tabs>
        <w:tab w:val="num" w:pos="-436" w:leader="none"/>
        <w:tab w:val="left" w:pos="4145" w:leader="none"/>
      </w:tabs>
      <w:outlineLvl w:val="1"/>
      <w:suppressLineNumbers/>
    </w:pPr>
    <w:rPr>
      <w:b/>
      <w:iCs/>
      <w:smallCaps/>
      <w:spacing w:val="20"/>
    </w:rPr>
  </w:style>
  <w:style w:type="paragraph" w:styleId="830">
    <w:name w:val="Heading 3"/>
    <w:basedOn w:val="827"/>
    <w:next w:val="827"/>
    <w:link w:val="837"/>
    <w:qFormat/>
    <w:pPr>
      <w:ind w:firstLine="545"/>
      <w:keepNext/>
      <w:spacing w:before="60" w:after="60" w:line="360" w:lineRule="auto"/>
      <w:widowControl w:val="off"/>
      <w:tabs>
        <w:tab w:val="left" w:pos="567" w:leader="none"/>
      </w:tabs>
      <w:outlineLvl w:val="2"/>
      <w:suppressLineNumbers/>
    </w:pPr>
    <w:rPr>
      <w:bCs/>
    </w:rPr>
  </w:style>
  <w:style w:type="paragraph" w:styleId="831">
    <w:name w:val="Heading 4"/>
    <w:basedOn w:val="827"/>
    <w:next w:val="827"/>
    <w:link w:val="838"/>
    <w:qFormat/>
    <w:pPr>
      <w:jc w:val="center"/>
      <w:keepNext/>
      <w:outlineLvl w:val="3"/>
    </w:pPr>
    <w:rPr>
      <w:b/>
      <w:szCs w:val="20"/>
    </w:rPr>
  </w:style>
  <w:style w:type="character" w:styleId="832" w:default="1">
    <w:name w:val="Default Paragraph Font"/>
    <w:uiPriority w:val="1"/>
    <w:unhideWhenUsed/>
  </w:style>
  <w:style w:type="table" w:styleId="833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34" w:default="1">
    <w:name w:val="No List"/>
    <w:uiPriority w:val="99"/>
    <w:semiHidden/>
    <w:unhideWhenUsed/>
  </w:style>
  <w:style w:type="character" w:styleId="835" w:customStyle="1">
    <w:name w:val="Заголовок 1 Знак"/>
    <w:link w:val="828"/>
    <w:rPr>
      <w:rFonts w:ascii="Arial" w:hAnsi="Arial" w:cs="Arial"/>
      <w:b/>
      <w:bCs/>
      <w:sz w:val="32"/>
      <w:szCs w:val="32"/>
      <w:lang w:val="ru-RU" w:eastAsia="ru-RU" w:bidi="ar-SA"/>
    </w:rPr>
  </w:style>
  <w:style w:type="character" w:styleId="836" w:customStyle="1">
    <w:name w:val="Заголовок 2 Знак"/>
    <w:basedOn w:val="832"/>
    <w:link w:val="829"/>
    <w:rPr>
      <w:b/>
      <w:iCs/>
      <w:smallCaps/>
      <w:spacing w:val="20"/>
      <w:sz w:val="24"/>
      <w:szCs w:val="24"/>
    </w:rPr>
  </w:style>
  <w:style w:type="character" w:styleId="837" w:customStyle="1">
    <w:name w:val="Заголовок 3 Знак"/>
    <w:link w:val="830"/>
    <w:rPr>
      <w:bCs/>
      <w:sz w:val="24"/>
      <w:szCs w:val="24"/>
    </w:rPr>
  </w:style>
  <w:style w:type="character" w:styleId="838" w:customStyle="1">
    <w:name w:val="Заголовок 4 Знак"/>
    <w:basedOn w:val="832"/>
    <w:link w:val="831"/>
    <w:rPr>
      <w:b/>
      <w:sz w:val="24"/>
    </w:rPr>
  </w:style>
  <w:style w:type="character" w:styleId="839">
    <w:name w:val="Strong"/>
    <w:qFormat/>
    <w:rPr>
      <w:b/>
      <w:bCs/>
    </w:rPr>
  </w:style>
  <w:style w:type="character" w:styleId="840">
    <w:name w:val="Hyperlink"/>
    <w:basedOn w:val="832"/>
    <w:rPr>
      <w:color w:val="auto"/>
      <w:u w:val="none"/>
      <w:vertAlign w:val="baseline"/>
    </w:rPr>
  </w:style>
  <w:style w:type="paragraph" w:styleId="841">
    <w:name w:val="Body Text Indent 2"/>
    <w:basedOn w:val="827"/>
    <w:link w:val="842"/>
    <w:pPr>
      <w:ind w:firstLine="540"/>
      <w:spacing w:line="360" w:lineRule="auto"/>
    </w:pPr>
  </w:style>
  <w:style w:type="character" w:styleId="842" w:customStyle="1">
    <w:name w:val="Основной текст с отступом 2 Знак"/>
    <w:basedOn w:val="832"/>
    <w:link w:val="841"/>
    <w:rPr>
      <w:sz w:val="24"/>
      <w:szCs w:val="24"/>
    </w:rPr>
  </w:style>
  <w:style w:type="paragraph" w:styleId="843">
    <w:name w:val="Body Text"/>
    <w:basedOn w:val="827"/>
    <w:link w:val="844"/>
    <w:uiPriority w:val="99"/>
    <w:unhideWhenUsed/>
    <w:pPr>
      <w:spacing w:after="120"/>
    </w:pPr>
  </w:style>
  <w:style w:type="character" w:styleId="844" w:customStyle="1">
    <w:name w:val="Основной текст Знак"/>
    <w:basedOn w:val="832"/>
    <w:link w:val="843"/>
    <w:uiPriority w:val="99"/>
    <w:rPr>
      <w:sz w:val="24"/>
      <w:szCs w:val="24"/>
    </w:rPr>
  </w:style>
  <w:style w:type="paragraph" w:styleId="845">
    <w:name w:val="Balloon Text"/>
    <w:basedOn w:val="827"/>
    <w:link w:val="846"/>
    <w:uiPriority w:val="99"/>
    <w:semiHidden/>
    <w:unhideWhenUsed/>
    <w:rPr>
      <w:rFonts w:ascii="Segoe UI" w:hAnsi="Segoe UI" w:cs="Segoe UI"/>
      <w:sz w:val="18"/>
      <w:szCs w:val="18"/>
    </w:rPr>
  </w:style>
  <w:style w:type="character" w:styleId="846" w:customStyle="1">
    <w:name w:val="Текст выноски Знак"/>
    <w:basedOn w:val="832"/>
    <w:link w:val="845"/>
    <w:uiPriority w:val="99"/>
    <w:semiHidden/>
    <w:rPr>
      <w:rFonts w:ascii="Segoe UI" w:hAnsi="Segoe UI" w:cs="Segoe UI"/>
      <w:sz w:val="18"/>
      <w:szCs w:val="18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Р7-Офис/2024.2.1.466</Application>
  <Company>RePack by SPecialiST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revision>11</cp:revision>
  <dcterms:created xsi:type="dcterms:W3CDTF">2022-10-10T02:45:00Z</dcterms:created>
  <dcterms:modified xsi:type="dcterms:W3CDTF">2026-04-23T03:09:24Z</dcterms:modified>
</cp:coreProperties>
</file>